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F2B5" w14:textId="77777777" w:rsidR="00395501" w:rsidRPr="00945E0C" w:rsidRDefault="00933C95" w:rsidP="00395501">
      <w:p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학부모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/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보호자님께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, </w:t>
      </w:r>
    </w:p>
    <w:p w14:paraId="32D6DF19" w14:textId="616F3954" w:rsidR="00395501" w:rsidRPr="00945E0C" w:rsidRDefault="00933C95" w:rsidP="00395501">
      <w:p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저희는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r w:rsidRPr="00003742">
        <w:rPr>
          <w:rStyle w:val="Emphasis"/>
        </w:rPr>
        <w:t>Tell Us About Your Child Survey</w:t>
      </w:r>
      <w:r w:rsidR="00945E0C" w:rsidRPr="00945E0C">
        <w:rPr>
          <w:rFonts w:ascii="Malgun Gothic" w:eastAsia="Malgun Gothic" w:hAnsi="Malgun Gothic" w:cs="Malgun Gothic"/>
          <w:i/>
          <w:iCs/>
          <w:sz w:val="21"/>
          <w:szCs w:val="21"/>
        </w:rPr>
        <w:t xml:space="preserve"> </w:t>
      </w:r>
      <w:r w:rsidR="00945E0C" w:rsidRPr="00945E0C">
        <w:rPr>
          <w:rFonts w:ascii="Malgun Gothic" w:eastAsia="Malgun Gothic" w:hAnsi="Malgun Gothic" w:cs="Malgun Gothic"/>
          <w:sz w:val="21"/>
          <w:szCs w:val="21"/>
        </w:rPr>
        <w:t>(</w:t>
      </w: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TUAYCS)</w:t>
      </w:r>
      <w:r w:rsidR="00945E0C" w:rsidRPr="00945E0C">
        <w:rPr>
          <w:rFonts w:ascii="Malgun Gothic" w:eastAsia="Malgun Gothic" w:hAnsi="Malgun Gothic" w:cs="Malgun Gothic"/>
          <w:sz w:val="21"/>
          <w:szCs w:val="21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라는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중요한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설문조사에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귀하를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참여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초대하기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위해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글을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쓰고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. 이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설문조사는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귀하의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언어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및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의사소통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요구사항을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더 잘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이해하기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위해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설계되었습니다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.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특히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귀하의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개별화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교육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프로그램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(IEP,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영어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약어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)을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가지고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있거나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가장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심각한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인지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장애를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가지고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있으며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,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영어를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제2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언어로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배우고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경우에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해당됩니다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172C7900" w14:textId="77777777" w:rsidR="006E5E82" w:rsidRPr="00945E0C" w:rsidRDefault="00933C95" w:rsidP="00395501">
      <w:pPr>
        <w:rPr>
          <w:rStyle w:val="Strong"/>
          <w:sz w:val="21"/>
          <w:szCs w:val="21"/>
        </w:rPr>
      </w:pP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설문조사의</w:t>
      </w:r>
      <w:proofErr w:type="spellEnd"/>
      <w:r w:rsidRPr="00945E0C">
        <w:rPr>
          <w:rStyle w:val="Strong"/>
          <w:sz w:val="21"/>
          <w:szCs w:val="21"/>
        </w:rPr>
        <w:t xml:space="preserve"> </w:t>
      </w: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목적</w:t>
      </w:r>
      <w:proofErr w:type="spellEnd"/>
    </w:p>
    <w:p w14:paraId="783997A6" w14:textId="4D26C508" w:rsidR="00395501" w:rsidRPr="00945E0C" w:rsidRDefault="00933C95" w:rsidP="00395501">
      <w:pPr>
        <w:rPr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TUAYCS는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가정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언어와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영어로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의사소통할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수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능력을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평가하기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위해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정보를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수집합니다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 </w:t>
      </w:r>
    </w:p>
    <w:p w14:paraId="547BA5C7" w14:textId="44BCAF32" w:rsidR="00395501" w:rsidRPr="00945E0C" w:rsidRDefault="00933C95" w:rsidP="00395501">
      <w:pPr>
        <w:rPr>
          <w:rStyle w:val="Strong"/>
          <w:sz w:val="21"/>
          <w:szCs w:val="21"/>
        </w:rPr>
      </w:pP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기대</w:t>
      </w:r>
      <w:proofErr w:type="spellEnd"/>
      <w:r w:rsidRPr="00945E0C">
        <w:rPr>
          <w:rStyle w:val="Strong"/>
          <w:sz w:val="21"/>
          <w:szCs w:val="21"/>
        </w:rPr>
        <w:t xml:space="preserve"> </w:t>
      </w: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사항</w:t>
      </w:r>
      <w:proofErr w:type="spellEnd"/>
      <w:r w:rsidRPr="00945E0C">
        <w:rPr>
          <w:rStyle w:val="Strong"/>
          <w:sz w:val="21"/>
          <w:szCs w:val="21"/>
        </w:rPr>
        <w:t> </w:t>
      </w:r>
    </w:p>
    <w:p w14:paraId="2693A17B" w14:textId="76111E95" w:rsidR="00395501" w:rsidRPr="00945E0C" w:rsidRDefault="00933C95" w:rsidP="00395501">
      <w:pPr>
        <w:numPr>
          <w:ilvl w:val="0"/>
          <w:numId w:val="1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설문조사는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언어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및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의사소통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능력에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관한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여덟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질문으로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구성되어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08A6AB87" w14:textId="77777777" w:rsidR="00395501" w:rsidRPr="00945E0C" w:rsidRDefault="00933C95" w:rsidP="00395501">
      <w:pPr>
        <w:numPr>
          <w:ilvl w:val="0"/>
          <w:numId w:val="2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조사를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완료하는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데 약 12-15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분이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소요될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것입니다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44220906" w14:textId="1E371B14" w:rsidR="00395501" w:rsidRPr="00945E0C" w:rsidRDefault="00933C95" w:rsidP="00395501">
      <w:pPr>
        <w:numPr>
          <w:ilvl w:val="0"/>
          <w:numId w:val="3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조사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후에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귀하와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후속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대화를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나누겠습니다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 </w:t>
      </w:r>
    </w:p>
    <w:p w14:paraId="68C11101" w14:textId="728250F1" w:rsidR="00395501" w:rsidRPr="00945E0C" w:rsidRDefault="00933C95" w:rsidP="00395501">
      <w:pPr>
        <w:rPr>
          <w:rStyle w:val="Strong"/>
          <w:sz w:val="21"/>
          <w:szCs w:val="21"/>
        </w:rPr>
      </w:pP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다음</w:t>
      </w:r>
      <w:proofErr w:type="spellEnd"/>
      <w:r w:rsidRPr="00945E0C">
        <w:rPr>
          <w:rStyle w:val="Strong"/>
          <w:sz w:val="21"/>
          <w:szCs w:val="21"/>
        </w:rPr>
        <w:t xml:space="preserve"> </w:t>
      </w:r>
      <w:proofErr w:type="spellStart"/>
      <w:r w:rsidRPr="00945E0C">
        <w:rPr>
          <w:rStyle w:val="Strong"/>
          <w:rFonts w:ascii="Malgun Gothic" w:eastAsia="Malgun Gothic" w:hAnsi="Malgun Gothic" w:cs="Malgun Gothic" w:hint="eastAsia"/>
          <w:sz w:val="21"/>
          <w:szCs w:val="21"/>
        </w:rPr>
        <w:t>단계</w:t>
      </w:r>
      <w:proofErr w:type="spellEnd"/>
    </w:p>
    <w:p w14:paraId="51B64DCC" w14:textId="531DD8BD" w:rsidR="00395501" w:rsidRPr="00945E0C" w:rsidRDefault="00933C95" w:rsidP="00395501">
      <w:pPr>
        <w:numPr>
          <w:ilvl w:val="0"/>
          <w:numId w:val="4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교육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팀의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담당자가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연락을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드려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설문조사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완료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시간을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예약해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드리겠습니다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59D35D4E" w14:textId="77777777" w:rsidR="00395501" w:rsidRPr="00945E0C" w:rsidRDefault="00933C95" w:rsidP="00395501">
      <w:pPr>
        <w:numPr>
          <w:ilvl w:val="0"/>
          <w:numId w:val="5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조사는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대면으로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진행되며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,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필요시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통역사를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제공할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수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1CAF5D25" w14:textId="703333DA" w:rsidR="00395501" w:rsidRPr="00945E0C" w:rsidRDefault="00933C95" w:rsidP="00395501">
      <w:pPr>
        <w:numPr>
          <w:ilvl w:val="0"/>
          <w:numId w:val="6"/>
        </w:num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설문조사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후,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결과에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대해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논의하고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다음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단계에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대해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설명드리겠습니다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0E9505D3" w14:textId="77777777" w:rsidR="00395501" w:rsidRPr="00945E0C" w:rsidRDefault="00933C95" w:rsidP="00395501">
      <w:pPr>
        <w:rPr>
          <w:sz w:val="21"/>
          <w:szCs w:val="21"/>
        </w:rPr>
      </w:pPr>
      <w:r w:rsidRPr="00945E0C">
        <w:rPr>
          <w:sz w:val="21"/>
          <w:szCs w:val="21"/>
        </w:rPr>
        <w:t> </w:t>
      </w:r>
    </w:p>
    <w:p w14:paraId="060D17AB" w14:textId="77777777" w:rsidR="00395501" w:rsidRPr="00945E0C" w:rsidRDefault="00933C95" w:rsidP="00395501">
      <w:pPr>
        <w:rPr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이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설문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조사에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참여하는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것은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자발적이지만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매우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가치가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있습니다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.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부모님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/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보호자님의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인사이트는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자녀에게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최상의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교육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경험을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제공하기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위해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우리에게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매우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중요합니다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3F51AE73" w14:textId="5499566C" w:rsidR="00395501" w:rsidRPr="00945E0C" w:rsidRDefault="00933C95" w:rsidP="00395501">
      <w:pPr>
        <w:rPr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TUAYCS에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대해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궁금한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점이나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문의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사항이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있으시면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,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주저하지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마시고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[</w:t>
      </w:r>
      <w:r w:rsidR="00016AA1" w:rsidRPr="00945E0C">
        <w:rPr>
          <w:rFonts w:ascii="Malgun Gothic" w:eastAsia="Malgun Gothic" w:hAnsi="Malgun Gothic" w:cs="Malgun Gothic"/>
          <w:sz w:val="21"/>
          <w:szCs w:val="21"/>
        </w:rPr>
        <w:t>INSERT CONTACT NAME</w:t>
      </w: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]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에게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[</w:t>
      </w:r>
      <w:r w:rsidR="00016AA1" w:rsidRPr="00945E0C">
        <w:rPr>
          <w:rFonts w:ascii="Malgun Gothic" w:eastAsia="Malgun Gothic" w:hAnsi="Malgun Gothic" w:cs="Malgun Gothic"/>
          <w:sz w:val="21"/>
          <w:szCs w:val="21"/>
        </w:rPr>
        <w:t>INSERT CONTACT INFORMATION</w:t>
      </w:r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]로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연락해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주시기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바랍니다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3B9E3583" w14:textId="77777777" w:rsidR="00395501" w:rsidRPr="00945E0C" w:rsidRDefault="00933C95" w:rsidP="00395501">
      <w:p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귀하의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자녀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교육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지원에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협력해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주셔서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감사합니다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. </w:t>
      </w:r>
    </w:p>
    <w:p w14:paraId="3F77C439" w14:textId="77777777" w:rsidR="00395501" w:rsidRPr="00945E0C" w:rsidRDefault="00933C95" w:rsidP="00395501">
      <w:pPr>
        <w:rPr>
          <w:sz w:val="21"/>
          <w:szCs w:val="21"/>
        </w:rPr>
      </w:pP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진심으로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 xml:space="preserve"> </w:t>
      </w:r>
      <w:proofErr w:type="spellStart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감사드립니다</w:t>
      </w:r>
      <w:proofErr w:type="spellEnd"/>
      <w:r w:rsidRPr="00945E0C">
        <w:rPr>
          <w:rFonts w:ascii="Malgun Gothic" w:eastAsia="Malgun Gothic" w:hAnsi="Malgun Gothic" w:cs="Malgun Gothic"/>
          <w:sz w:val="21"/>
          <w:szCs w:val="21"/>
          <w:lang w:val="ko"/>
        </w:rPr>
        <w:t>, </w:t>
      </w:r>
    </w:p>
    <w:p w14:paraId="1406E859" w14:textId="77777777" w:rsidR="00016AA1" w:rsidRPr="00945E0C" w:rsidRDefault="00016AA1" w:rsidP="00016AA1">
      <w:pPr>
        <w:rPr>
          <w:rFonts w:ascii="Malgun Gothic" w:eastAsia="Malgun Gothic" w:hAnsi="Malgun Gothic" w:cs="Malgun Gothic"/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pt-BR"/>
        </w:rPr>
        <w:t>[YOUR NAME]  </w:t>
      </w:r>
    </w:p>
    <w:p w14:paraId="680C697C" w14:textId="77777777" w:rsidR="00016AA1" w:rsidRPr="00945E0C" w:rsidRDefault="00016AA1" w:rsidP="00016AA1">
      <w:pPr>
        <w:rPr>
          <w:rFonts w:ascii="Malgun Gothic" w:eastAsia="Malgun Gothic" w:hAnsi="Malgun Gothic" w:cs="Malgun Gothic"/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pt-BR"/>
        </w:rPr>
        <w:t>[YOUR TITLE]  </w:t>
      </w:r>
    </w:p>
    <w:p w14:paraId="287E77D1" w14:textId="0E2C3F51" w:rsidR="00960FE9" w:rsidRPr="00945E0C" w:rsidRDefault="00016AA1">
      <w:pPr>
        <w:rPr>
          <w:sz w:val="21"/>
          <w:szCs w:val="21"/>
        </w:rPr>
      </w:pPr>
      <w:r w:rsidRPr="00945E0C">
        <w:rPr>
          <w:rFonts w:ascii="Malgun Gothic" w:eastAsia="Malgun Gothic" w:hAnsi="Malgun Gothic" w:cs="Malgun Gothic"/>
          <w:sz w:val="21"/>
          <w:szCs w:val="21"/>
          <w:lang w:val="pt-BR"/>
        </w:rPr>
        <w:t>[SCHOOL/DISTRICT NAME] </w:t>
      </w:r>
    </w:p>
    <w:sectPr w:rsidR="00960FE9" w:rsidRPr="00945E0C" w:rsidSect="00945E0C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23AE9"/>
    <w:multiLevelType w:val="multilevel"/>
    <w:tmpl w:val="7F9E5A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22D63"/>
    <w:multiLevelType w:val="multilevel"/>
    <w:tmpl w:val="C5749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E1098"/>
    <w:multiLevelType w:val="multilevel"/>
    <w:tmpl w:val="7BA4E3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83AFC"/>
    <w:multiLevelType w:val="multilevel"/>
    <w:tmpl w:val="49ACB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CE222C"/>
    <w:multiLevelType w:val="multilevel"/>
    <w:tmpl w:val="3412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B31E84"/>
    <w:multiLevelType w:val="multilevel"/>
    <w:tmpl w:val="C43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0138787">
    <w:abstractNumId w:val="4"/>
  </w:num>
  <w:num w:numId="2" w16cid:durableId="1368674897">
    <w:abstractNumId w:val="5"/>
  </w:num>
  <w:num w:numId="3" w16cid:durableId="2020352126">
    <w:abstractNumId w:val="3"/>
  </w:num>
  <w:num w:numId="4" w16cid:durableId="568660980">
    <w:abstractNumId w:val="1"/>
  </w:num>
  <w:num w:numId="5" w16cid:durableId="1441299769">
    <w:abstractNumId w:val="2"/>
  </w:num>
  <w:num w:numId="6" w16cid:durableId="104328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501"/>
    <w:rsid w:val="00003742"/>
    <w:rsid w:val="00016AA1"/>
    <w:rsid w:val="0002727E"/>
    <w:rsid w:val="0014327E"/>
    <w:rsid w:val="0022200A"/>
    <w:rsid w:val="002D5819"/>
    <w:rsid w:val="002F2025"/>
    <w:rsid w:val="0035175B"/>
    <w:rsid w:val="00394DB7"/>
    <w:rsid w:val="00395501"/>
    <w:rsid w:val="003C1354"/>
    <w:rsid w:val="003F757E"/>
    <w:rsid w:val="00411EA1"/>
    <w:rsid w:val="00415E98"/>
    <w:rsid w:val="00442DA9"/>
    <w:rsid w:val="004E1F33"/>
    <w:rsid w:val="00511504"/>
    <w:rsid w:val="00580A1E"/>
    <w:rsid w:val="0060231A"/>
    <w:rsid w:val="0063322E"/>
    <w:rsid w:val="00670F76"/>
    <w:rsid w:val="00682C10"/>
    <w:rsid w:val="006E5E82"/>
    <w:rsid w:val="00710E96"/>
    <w:rsid w:val="007801EB"/>
    <w:rsid w:val="008C49C4"/>
    <w:rsid w:val="00933C95"/>
    <w:rsid w:val="00945E0C"/>
    <w:rsid w:val="00960FE9"/>
    <w:rsid w:val="009653E7"/>
    <w:rsid w:val="00A41B0A"/>
    <w:rsid w:val="00B57E1B"/>
    <w:rsid w:val="00BE215C"/>
    <w:rsid w:val="00D56DBF"/>
    <w:rsid w:val="00E43E9F"/>
    <w:rsid w:val="00FB03F0"/>
    <w:rsid w:val="16617A38"/>
    <w:rsid w:val="3015E380"/>
    <w:rsid w:val="4D311EF3"/>
    <w:rsid w:val="51F30DB9"/>
    <w:rsid w:val="5952C0D1"/>
    <w:rsid w:val="6B6BCAD3"/>
    <w:rsid w:val="764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60B"/>
  <w15:chartTrackingRefBased/>
  <w15:docId w15:val="{200DAB1A-E774-4774-8303-A0C33B6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5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5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5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5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5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5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5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5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5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5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5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5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5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5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5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5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5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50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E1F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4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D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AA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AA1"/>
    <w:rPr>
      <w:rFonts w:ascii="Times New Roman" w:hAnsi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16AA1"/>
    <w:rPr>
      <w:color w:val="808080"/>
    </w:rPr>
  </w:style>
  <w:style w:type="character" w:styleId="Strong">
    <w:name w:val="Strong"/>
    <w:basedOn w:val="DefaultParagraphFont"/>
    <w:uiPriority w:val="22"/>
    <w:qFormat/>
    <w:rsid w:val="00945E0C"/>
    <w:rPr>
      <w:b/>
      <w:bCs/>
    </w:rPr>
  </w:style>
  <w:style w:type="character" w:styleId="Emphasis">
    <w:name w:val="Emphasis"/>
    <w:basedOn w:val="DefaultParagraphFont"/>
    <w:uiPriority w:val="20"/>
    <w:qFormat/>
    <w:rsid w:val="000037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3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3CA63BC875ED489E97D32C20A186CC" ma:contentTypeVersion="28" ma:contentTypeDescription="Create a new document." ma:contentTypeScope="" ma:versionID="8e627e043aa9f3bc5e5e116010bde5f7">
  <xsd:schema xmlns:xsd="http://www.w3.org/2001/XMLSchema" xmlns:xs="http://www.w3.org/2001/XMLSchema" xmlns:p="http://schemas.microsoft.com/office/2006/metadata/properties" xmlns:ns2="e29bb87e-0e7d-429d-bbbd-aff1f3b83421" xmlns:ns3="dffc213f-309b-4b7f-9b4f-d096faa3bc86" targetNamespace="http://schemas.microsoft.com/office/2006/metadata/properties" ma:root="true" ma:fieldsID="c88c25ce929e3c003c7cdc1be315a590" ns2:_="" ns3:_="">
    <xsd:import namespace="e29bb87e-0e7d-429d-bbbd-aff1f3b83421"/>
    <xsd:import namespace="dffc213f-309b-4b7f-9b4f-d096faa3bc86"/>
    <xsd:element name="properties">
      <xsd:complexType>
        <xsd:sequence>
          <xsd:element name="documentManagement">
            <xsd:complexType>
              <xsd:all>
                <xsd:element ref="ns2:FolderDescription" minOccurs="0"/>
                <xsd:element ref="ns2:NOTES0" minOccurs="0"/>
                <xsd:element ref="ns2:Migrat" minOccurs="0"/>
                <xsd:element ref="ns2:Notes" minOccurs="0"/>
                <xsd:element ref="ns2:_Flow_SignoffStatus" minOccurs="0"/>
                <xsd:element ref="ns2:ReviewDate" minOccurs="0"/>
                <xsd:element ref="ns2:Category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Metadata" minOccurs="0"/>
                <xsd:element ref="ns2:MediaServiceFastMetadat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bb87e-0e7d-429d-bbbd-aff1f3b83421" elementFormDefault="qualified">
    <xsd:import namespace="http://schemas.microsoft.com/office/2006/documentManagement/types"/>
    <xsd:import namespace="http://schemas.microsoft.com/office/infopath/2007/PartnerControls"/>
    <xsd:element name="FolderDescription" ma:index="2" nillable="true" ma:displayName="Folder Description" ma:description="Description of the folder and purpose" ma:format="Dropdown" ma:internalName="FolderDescription" ma:readOnly="false">
      <xsd:simpleType>
        <xsd:restriction base="dms:Text">
          <xsd:maxLength value="255"/>
        </xsd:restriction>
      </xsd:simpleType>
    </xsd:element>
    <xsd:element name="NOTES0" ma:index="3" nillable="true" ma:displayName="NOTES" ma:format="Dropdown" ma:internalName="NOTES0" ma:readOnly="false">
      <xsd:simpleType>
        <xsd:restriction base="dms:Text">
          <xsd:maxLength value="255"/>
        </xsd:restriction>
      </xsd:simpleType>
    </xsd:element>
    <xsd:element name="Migrat" ma:index="4" nillable="true" ma:displayName="Keep" ma:default="1" ma:description="Keep or archive" ma:format="Dropdown" ma:internalName="Migrat" ma:readOnly="false">
      <xsd:simpleType>
        <xsd:restriction base="dms:Boolean"/>
      </xsd:simpleType>
    </xsd:element>
    <xsd:element name="Notes" ma:index="5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_Flow_SignoffStatus" ma:index="7" nillable="true" ma:displayName="Sign-off status" ma:internalName="Sign_x002d_off_x0020_status" ma:readOnly="false">
      <xsd:simpleType>
        <xsd:restriction base="dms:Text"/>
      </xsd:simpleType>
    </xsd:element>
    <xsd:element name="ReviewDate" ma:index="8" nillable="true" ma:displayName="Review Date" ma:format="DateOnly" ma:internalName="ReviewDate" ma:readOnly="false">
      <xsd:simpleType>
        <xsd:restriction base="dms:DateTime"/>
      </xsd:simpleType>
    </xsd:element>
    <xsd:element name="Category" ma:index="9" nillable="true" ma:displayName="Category" ma:format="Dropdown" ma:internalName="Category" ma:readOnly="false">
      <xsd:simpleType>
        <xsd:restriction base="dms:Choice">
          <xsd:enumeration value="Assessment"/>
          <xsd:enumeration value="Consortium and State Relations"/>
          <xsd:enumeration value="ELRP"/>
          <xsd:enumeration value="Information Technology"/>
          <xsd:enumeration value="Operations"/>
          <xsd:enumeration value="Communication and Marketing"/>
          <xsd:enumeration value="WIDA"/>
          <xsd:enumeration value="Subcontractor"/>
          <xsd:enumeration value="Appendices"/>
          <xsd:enumeration value="Choice 10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hidden="true" ma:internalName="MediaServiceAutoTags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718347-7ac7-43d2-8bc2-3254bf3347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213f-309b-4b7f-9b4f-d096faa3b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6" nillable="true" ma:displayName="Taxonomy Catch All Column" ma:hidden="true" ma:list="{96a8ff45-9673-4143-9954-2417cbd4a023}" ma:internalName="TaxCatchAll" ma:readOnly="false" ma:showField="CatchAllData" ma:web="dffc213f-309b-4b7f-9b4f-d096faa3bc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e29bb87e-0e7d-429d-bbbd-aff1f3b83421" xsi:nil="true"/>
    <Migrat xmlns="e29bb87e-0e7d-429d-bbbd-aff1f3b83421">true</Migrat>
    <FolderDescription xmlns="e29bb87e-0e7d-429d-bbbd-aff1f3b83421" xsi:nil="true"/>
    <ReviewDate xmlns="e29bb87e-0e7d-429d-bbbd-aff1f3b83421" xsi:nil="true"/>
    <_Flow_SignoffStatus xmlns="e29bb87e-0e7d-429d-bbbd-aff1f3b83421" xsi:nil="true"/>
    <lcf76f155ced4ddcb4097134ff3c332f xmlns="e29bb87e-0e7d-429d-bbbd-aff1f3b83421">
      <Terms xmlns="http://schemas.microsoft.com/office/infopath/2007/PartnerControls"/>
    </lcf76f155ced4ddcb4097134ff3c332f>
    <TaxCatchAll xmlns="dffc213f-309b-4b7f-9b4f-d096faa3bc86" xsi:nil="true"/>
    <Category xmlns="e29bb87e-0e7d-429d-bbbd-aff1f3b83421" xsi:nil="true"/>
    <NOTES0 xmlns="e29bb87e-0e7d-429d-bbbd-aff1f3b83421" xsi:nil="true"/>
  </documentManagement>
</p:properties>
</file>

<file path=customXml/itemProps1.xml><?xml version="1.0" encoding="utf-8"?>
<ds:datastoreItem xmlns:ds="http://schemas.openxmlformats.org/officeDocument/2006/customXml" ds:itemID="{A1A2302C-1410-5F4E-A6E0-47108F520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CB28CB-A4ED-4E76-B458-C8AC783A9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9bb87e-0e7d-429d-bbbd-aff1f3b83421"/>
    <ds:schemaRef ds:uri="dffc213f-309b-4b7f-9b4f-d096faa3b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EF0388-F331-408A-A5FE-2D138217A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1A756B-115D-4922-B80A-B8E921E1BB7F}">
  <ds:schemaRefs>
    <ds:schemaRef ds:uri="http://schemas.microsoft.com/office/2006/metadata/properties"/>
    <ds:schemaRef ds:uri="http://schemas.microsoft.com/office/infopath/2007/PartnerControls"/>
    <ds:schemaRef ds:uri="e29bb87e-0e7d-429d-bbbd-aff1f3b83421"/>
    <ds:schemaRef ds:uri="dffc213f-309b-4b7f-9b4f-d096faa3bc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Drake Accardi</dc:creator>
  <cp:lastModifiedBy>Jay Lema</cp:lastModifiedBy>
  <cp:revision>4</cp:revision>
  <dcterms:created xsi:type="dcterms:W3CDTF">2025-05-05T13:59:00Z</dcterms:created>
  <dcterms:modified xsi:type="dcterms:W3CDTF">2025-05-06T16:25:00Z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0x010100343CA63BC875ED489E97D32C20A186CC</vt:lpwstr>
  </property>
  <property fmtid="{D5CDD505-2E9C-101B-9397-08002B2CF9AE}" pid="3" name="MediaServiceImageTags">
    <vt:lpwstr/>
  </property>
</Properties>
</file>