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ACE6" w14:textId="77777777" w:rsidR="00A354E1" w:rsidRPr="00F67782" w:rsidRDefault="001A7DD7">
      <w:pPr>
        <w:spacing w:after="160"/>
        <w:rPr>
          <w:rFonts w:ascii="Calibri" w:hAnsi="Calibri" w:cs="Calibri"/>
          <w:lang w:val="es-ES"/>
        </w:rPr>
      </w:pPr>
      <w:r w:rsidRPr="00F67782">
        <w:rPr>
          <w:rFonts w:ascii="Calibri" w:hAnsi="Calibri" w:cs="Calibri"/>
          <w:sz w:val="24"/>
          <w:szCs w:val="24"/>
          <w:lang w:val="es-ES"/>
        </w:rPr>
        <w:t>Waalidka Sharafta leh ama Ilaaliyaha,</w:t>
      </w:r>
    </w:p>
    <w:p w14:paraId="6F41EC7D" w14:textId="77777777" w:rsidR="00A354E1" w:rsidRPr="00F67782" w:rsidRDefault="00A354E1">
      <w:pPr>
        <w:spacing w:after="80"/>
        <w:rPr>
          <w:rFonts w:ascii="Calibri" w:hAnsi="Calibri" w:cs="Calibri"/>
          <w:lang w:val="es-ES"/>
        </w:rPr>
      </w:pPr>
    </w:p>
    <w:p w14:paraId="4F1A57B1" w14:textId="77777777" w:rsidR="00A354E1" w:rsidRPr="00F67782" w:rsidRDefault="001A7DD7">
      <w:pPr>
        <w:spacing w:after="160"/>
        <w:rPr>
          <w:rFonts w:ascii="Calibri" w:hAnsi="Calibri" w:cs="Calibri"/>
          <w:lang w:val="es-ES"/>
        </w:rPr>
      </w:pPr>
      <w:r w:rsidRPr="00F67782">
        <w:rPr>
          <w:rFonts w:ascii="Calibri" w:hAnsi="Calibri" w:cs="Calibri"/>
          <w:sz w:val="24"/>
          <w:szCs w:val="24"/>
          <w:lang w:val="es-ES"/>
        </w:rPr>
        <w:t>Sanad walba, ardayda baranaysa Ingiriisiga dugsigayaga iyo gobolka oo dhan ayaa qaadata imtixaanka WIDA ACCESS. Imtixaanku wuxuu cabbiraa xirfadaha Ingiriisiga ee ardaydu u isticmaasho ka qaybgalka firfircoon ee fasalladooda.</w:t>
      </w:r>
    </w:p>
    <w:p w14:paraId="40A30AE0" w14:textId="77777777" w:rsidR="00A354E1" w:rsidRPr="00F67782" w:rsidRDefault="00A354E1">
      <w:pPr>
        <w:spacing w:after="80"/>
        <w:rPr>
          <w:rFonts w:ascii="Calibri" w:hAnsi="Calibri" w:cs="Calibri"/>
          <w:lang w:val="es-ES"/>
        </w:rPr>
      </w:pPr>
    </w:p>
    <w:p w14:paraId="49E50A97" w14:textId="77777777" w:rsidR="00A354E1" w:rsidRPr="00F67782" w:rsidRDefault="001A7DD7">
      <w:pPr>
        <w:spacing w:after="160"/>
        <w:rPr>
          <w:rFonts w:ascii="Calibri" w:hAnsi="Calibri" w:cs="Calibri"/>
          <w:lang w:val="es-ES"/>
        </w:rPr>
      </w:pPr>
      <w:r w:rsidRPr="00F67782">
        <w:rPr>
          <w:rFonts w:ascii="Calibri" w:hAnsi="Calibri" w:cs="Calibri"/>
          <w:sz w:val="24"/>
          <w:szCs w:val="24"/>
          <w:lang w:val="es-ES"/>
        </w:rPr>
        <w:t>Imtixaanka WIDA ACCESS wuxuu caawiyaa macalliminta in ay go'aamiyaan haddii ardaydu ay weli ka faa'iidaysanayaan adeegyada taageerada luqadda Ingiriisiga. Si loo raadraaco barashada ilmahaaga, macalliminta waxay dib u eegaan labadaba shaqooyinka dugsiga iyo dhibcaha imtixaanka WIDA ACCESS.</w:t>
      </w:r>
    </w:p>
    <w:p w14:paraId="72D42D2D" w14:textId="77777777" w:rsidR="00A354E1" w:rsidRPr="00F67782" w:rsidRDefault="00A354E1">
      <w:pPr>
        <w:spacing w:after="80"/>
        <w:rPr>
          <w:rFonts w:ascii="Calibri" w:hAnsi="Calibri" w:cs="Calibri"/>
          <w:lang w:val="es-ES"/>
        </w:rPr>
      </w:pPr>
    </w:p>
    <w:p w14:paraId="50D60DE2" w14:textId="77777777" w:rsidR="00A354E1" w:rsidRPr="00F67782" w:rsidRDefault="001A7DD7">
      <w:pPr>
        <w:spacing w:after="160"/>
        <w:rPr>
          <w:rFonts w:ascii="Calibri" w:hAnsi="Calibri" w:cs="Calibri"/>
          <w:lang w:val="es-ES"/>
        </w:rPr>
      </w:pPr>
      <w:r w:rsidRPr="00F67782">
        <w:rPr>
          <w:rFonts w:ascii="Calibri" w:hAnsi="Calibri" w:cs="Calibri"/>
          <w:sz w:val="24"/>
          <w:szCs w:val="24"/>
          <w:lang w:val="es-ES"/>
        </w:rPr>
        <w:t>Warqaddaan waxaa ku lifaaqan Warbixinta Gaarka ah ee Ardayga ee WIDA ACCESS ee ilmahaaga. Warbixinta, waxaad ka heli doontaa natiijooyinka imtixaanka WIDA ACCESS ee ilmahaaga. Warbixintan waxay kuu tahay inaad dib u eegto oo aad hayso. Macluumaadka ku jira warbixinta waxaad u isticmaali kartaa inaad u doodo ilmahaaga dugsiga.</w:t>
      </w:r>
    </w:p>
    <w:p w14:paraId="3EDF7EBA" w14:textId="77777777" w:rsidR="00A354E1" w:rsidRPr="00F67782" w:rsidRDefault="00A354E1">
      <w:pPr>
        <w:spacing w:after="80"/>
        <w:rPr>
          <w:rFonts w:ascii="Calibri" w:hAnsi="Calibri" w:cs="Calibri"/>
          <w:lang w:val="es-ES"/>
        </w:rPr>
      </w:pPr>
    </w:p>
    <w:p w14:paraId="1F0D876E" w14:textId="77777777" w:rsidR="00A354E1" w:rsidRPr="00F67782" w:rsidRDefault="001A7DD7">
      <w:pPr>
        <w:spacing w:after="160"/>
        <w:rPr>
          <w:rFonts w:ascii="Calibri" w:hAnsi="Calibri" w:cs="Calibri"/>
          <w:lang w:val="es-ES"/>
        </w:rPr>
      </w:pPr>
      <w:r w:rsidRPr="00F67782">
        <w:rPr>
          <w:rFonts w:ascii="Calibri" w:hAnsi="Calibri" w:cs="Calibri"/>
          <w:sz w:val="24"/>
          <w:szCs w:val="24"/>
          <w:lang w:val="es-ES"/>
        </w:rPr>
        <w:t>Fadlan xiriir igala soo xidhiidh haddaad qabtid su'aalo ku saabsan imtixaanka WIDA ACCESS ama dhibcaha ilmahaaga. Waxaa halkan ah qaar ka mid ah su'aalaha aad dooni karto inaad weydaartid:</w:t>
      </w:r>
    </w:p>
    <w:p w14:paraId="651142FA" w14:textId="77777777" w:rsidR="00A354E1" w:rsidRPr="00F67782" w:rsidRDefault="00A354E1">
      <w:pPr>
        <w:spacing w:after="80"/>
        <w:rPr>
          <w:rFonts w:ascii="Calibri" w:hAnsi="Calibri" w:cs="Calibri"/>
          <w:lang w:val="es-ES"/>
        </w:rPr>
      </w:pPr>
    </w:p>
    <w:p w14:paraId="62435D9D" w14:textId="77777777" w:rsidR="00A354E1" w:rsidRPr="00F67782" w:rsidRDefault="001A7DD7">
      <w:pPr>
        <w:pStyle w:val="ListParagraph"/>
        <w:numPr>
          <w:ilvl w:val="0"/>
          <w:numId w:val="2"/>
        </w:numPr>
        <w:spacing w:after="80"/>
        <w:rPr>
          <w:rFonts w:ascii="Calibri" w:hAnsi="Calibri" w:cs="Calibri"/>
          <w:lang w:val="es-ES"/>
        </w:rPr>
      </w:pPr>
      <w:r w:rsidRPr="00F67782">
        <w:rPr>
          <w:rFonts w:ascii="Calibri" w:hAnsi="Calibri" w:cs="Calibri"/>
          <w:sz w:val="24"/>
          <w:szCs w:val="24"/>
          <w:lang w:val="es-ES"/>
        </w:rPr>
        <w:t>Miyey ilmahaygu horumar samaynayaa dhisidda xirfadaha luqadda Ingiriisiga?</w:t>
      </w:r>
    </w:p>
    <w:p w14:paraId="4D6B4659" w14:textId="77777777" w:rsidR="00A354E1" w:rsidRPr="00F67782" w:rsidRDefault="001A7DD7">
      <w:pPr>
        <w:pStyle w:val="ListParagraph"/>
        <w:numPr>
          <w:ilvl w:val="0"/>
          <w:numId w:val="2"/>
        </w:numPr>
        <w:spacing w:after="80"/>
        <w:rPr>
          <w:rFonts w:ascii="Calibri" w:hAnsi="Calibri" w:cs="Calibri"/>
          <w:lang w:val="es-ES"/>
        </w:rPr>
      </w:pPr>
      <w:r w:rsidRPr="00F67782">
        <w:rPr>
          <w:rFonts w:ascii="Calibri" w:hAnsi="Calibri" w:cs="Calibri"/>
          <w:sz w:val="24"/>
          <w:szCs w:val="24"/>
          <w:lang w:val="es-ES"/>
        </w:rPr>
        <w:t>Marka laga reebo dhibcaha WIDA ACCESS, waa maxay macluumaadka kale ee aad u isticmaasho qiyaasidda horumarka?</w:t>
      </w:r>
    </w:p>
    <w:p w14:paraId="277696E8" w14:textId="77777777" w:rsidR="00A354E1" w:rsidRPr="00F67782" w:rsidRDefault="001A7DD7">
      <w:pPr>
        <w:pStyle w:val="ListParagraph"/>
        <w:numPr>
          <w:ilvl w:val="0"/>
          <w:numId w:val="2"/>
        </w:numPr>
        <w:spacing w:after="80"/>
        <w:rPr>
          <w:rFonts w:ascii="Calibri" w:hAnsi="Calibri" w:cs="Calibri"/>
          <w:lang w:val="es-ES"/>
        </w:rPr>
      </w:pPr>
      <w:r w:rsidRPr="00F67782">
        <w:rPr>
          <w:rFonts w:ascii="Calibri" w:hAnsi="Calibri" w:cs="Calibri"/>
          <w:sz w:val="24"/>
          <w:szCs w:val="24"/>
          <w:lang w:val="es-ES"/>
        </w:rPr>
        <w:t>Sideed u go'aansanaysaa goorta ilmahaygu joojinayo helitaanka adeegyada taageerada luqadda Ingiriisiga?</w:t>
      </w:r>
    </w:p>
    <w:p w14:paraId="0B87FC34" w14:textId="77777777" w:rsidR="00A354E1" w:rsidRPr="00F67782" w:rsidRDefault="001A7DD7">
      <w:pPr>
        <w:pStyle w:val="ListParagraph"/>
        <w:numPr>
          <w:ilvl w:val="0"/>
          <w:numId w:val="2"/>
        </w:numPr>
        <w:spacing w:after="80"/>
        <w:rPr>
          <w:rFonts w:ascii="Calibri" w:hAnsi="Calibri" w:cs="Calibri"/>
          <w:lang w:val="es-ES"/>
        </w:rPr>
      </w:pPr>
      <w:r w:rsidRPr="00F67782">
        <w:rPr>
          <w:rFonts w:ascii="Calibri" w:hAnsi="Calibri" w:cs="Calibri"/>
          <w:sz w:val="24"/>
          <w:szCs w:val="24"/>
          <w:lang w:val="es-ES"/>
        </w:rPr>
        <w:t>Maxaan ilmahaygu iyo aniguna ku samayn karnaa guriga si aan uga shaqeyno xirfadaha Ingiriisiga ee ilmahayga?</w:t>
      </w:r>
    </w:p>
    <w:p w14:paraId="7AE31A06" w14:textId="77777777" w:rsidR="00A354E1" w:rsidRPr="00F67782" w:rsidRDefault="00A354E1">
      <w:pPr>
        <w:spacing w:after="80"/>
        <w:rPr>
          <w:rFonts w:ascii="Calibri" w:hAnsi="Calibri" w:cs="Calibri"/>
          <w:lang w:val="es-ES"/>
        </w:rPr>
      </w:pPr>
    </w:p>
    <w:p w14:paraId="756A4ECA" w14:textId="77777777" w:rsidR="00A354E1" w:rsidRPr="00F67782" w:rsidRDefault="001A7DD7">
      <w:pPr>
        <w:spacing w:after="160"/>
        <w:rPr>
          <w:rFonts w:ascii="Calibri" w:hAnsi="Calibri" w:cs="Calibri"/>
        </w:rPr>
      </w:pPr>
      <w:r w:rsidRPr="00F67782">
        <w:rPr>
          <w:rFonts w:ascii="Calibri" w:hAnsi="Calibri" w:cs="Calibri"/>
          <w:sz w:val="24"/>
          <w:szCs w:val="24"/>
        </w:rPr>
        <w:t xml:space="preserve">Si </w:t>
      </w:r>
      <w:proofErr w:type="spellStart"/>
      <w:r w:rsidRPr="00F67782">
        <w:rPr>
          <w:rFonts w:ascii="Calibri" w:hAnsi="Calibri" w:cs="Calibri"/>
          <w:sz w:val="24"/>
          <w:szCs w:val="24"/>
        </w:rPr>
        <w:t>xushmad</w:t>
      </w:r>
      <w:proofErr w:type="spellEnd"/>
      <w:r w:rsidRPr="00F67782">
        <w:rPr>
          <w:rFonts w:ascii="Calibri" w:hAnsi="Calibri" w:cs="Calibri"/>
          <w:sz w:val="24"/>
          <w:szCs w:val="24"/>
        </w:rPr>
        <w:t xml:space="preserve"> </w:t>
      </w:r>
      <w:proofErr w:type="spellStart"/>
      <w:r w:rsidRPr="00F67782">
        <w:rPr>
          <w:rFonts w:ascii="Calibri" w:hAnsi="Calibri" w:cs="Calibri"/>
          <w:sz w:val="24"/>
          <w:szCs w:val="24"/>
        </w:rPr>
        <w:t>leh</w:t>
      </w:r>
      <w:proofErr w:type="spellEnd"/>
      <w:r w:rsidRPr="00F67782">
        <w:rPr>
          <w:rFonts w:ascii="Calibri" w:hAnsi="Calibri" w:cs="Calibri"/>
          <w:sz w:val="24"/>
          <w:szCs w:val="24"/>
        </w:rPr>
        <w:t>,</w:t>
      </w:r>
    </w:p>
    <w:sectPr w:rsidR="00A354E1" w:rsidRPr="00F67782">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9239" w14:textId="77777777" w:rsidR="00151D4E" w:rsidRDefault="00151D4E" w:rsidP="002E46C8">
      <w:r>
        <w:separator/>
      </w:r>
    </w:p>
  </w:endnote>
  <w:endnote w:type="continuationSeparator" w:id="0">
    <w:p w14:paraId="0D15AAA0" w14:textId="77777777" w:rsidR="00151D4E" w:rsidRDefault="00151D4E" w:rsidP="002E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0353" w14:textId="77777777" w:rsidR="00151D4E" w:rsidRDefault="00151D4E" w:rsidP="002E46C8">
      <w:r>
        <w:separator/>
      </w:r>
    </w:p>
  </w:footnote>
  <w:footnote w:type="continuationSeparator" w:id="0">
    <w:p w14:paraId="2204EC7B" w14:textId="77777777" w:rsidR="00151D4E" w:rsidRDefault="00151D4E" w:rsidP="002E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3C61" w14:textId="6CBD06F2" w:rsidR="002E46C8" w:rsidRPr="00F67782" w:rsidRDefault="00F67782" w:rsidP="002E46C8">
    <w:pPr>
      <w:pStyle w:val="Header"/>
      <w:jc w:val="right"/>
      <w:rPr>
        <w:rFonts w:ascii="Calibri" w:hAnsi="Calibri" w:cs="Calibri"/>
        <w:b/>
        <w:bCs/>
      </w:rPr>
    </w:pPr>
    <w:r w:rsidRPr="00F67782">
      <w:rPr>
        <w:rFonts w:ascii="Calibri" w:hAnsi="Calibri" w:cs="Calibri"/>
        <w:b/>
        <w:bCs/>
      </w:rPr>
      <w:t>Somali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B3CB9"/>
    <w:multiLevelType w:val="hybridMultilevel"/>
    <w:tmpl w:val="9AF4068E"/>
    <w:lvl w:ilvl="0" w:tplc="BE240D4C">
      <w:start w:val="1"/>
      <w:numFmt w:val="bullet"/>
      <w:lvlText w:val="●"/>
      <w:lvlJc w:val="left"/>
      <w:pPr>
        <w:ind w:left="720" w:hanging="360"/>
      </w:pPr>
    </w:lvl>
    <w:lvl w:ilvl="1" w:tplc="8304D52A">
      <w:start w:val="1"/>
      <w:numFmt w:val="bullet"/>
      <w:lvlText w:val="○"/>
      <w:lvlJc w:val="left"/>
      <w:pPr>
        <w:ind w:left="1440" w:hanging="360"/>
      </w:pPr>
    </w:lvl>
    <w:lvl w:ilvl="2" w:tplc="28FA8BCE">
      <w:start w:val="1"/>
      <w:numFmt w:val="bullet"/>
      <w:lvlText w:val="■"/>
      <w:lvlJc w:val="left"/>
      <w:pPr>
        <w:ind w:left="2160" w:hanging="360"/>
      </w:pPr>
    </w:lvl>
    <w:lvl w:ilvl="3" w:tplc="CE5E6F4E">
      <w:start w:val="1"/>
      <w:numFmt w:val="bullet"/>
      <w:lvlText w:val="●"/>
      <w:lvlJc w:val="left"/>
      <w:pPr>
        <w:ind w:left="2880" w:hanging="360"/>
      </w:pPr>
    </w:lvl>
    <w:lvl w:ilvl="4" w:tplc="9C0C06E4">
      <w:start w:val="1"/>
      <w:numFmt w:val="bullet"/>
      <w:lvlText w:val="○"/>
      <w:lvlJc w:val="left"/>
      <w:pPr>
        <w:ind w:left="3600" w:hanging="360"/>
      </w:pPr>
    </w:lvl>
    <w:lvl w:ilvl="5" w:tplc="DA8A7F68">
      <w:start w:val="1"/>
      <w:numFmt w:val="bullet"/>
      <w:lvlText w:val="■"/>
      <w:lvlJc w:val="left"/>
      <w:pPr>
        <w:ind w:left="4320" w:hanging="360"/>
      </w:pPr>
    </w:lvl>
    <w:lvl w:ilvl="6" w:tplc="23C23ED8">
      <w:start w:val="1"/>
      <w:numFmt w:val="bullet"/>
      <w:lvlText w:val="●"/>
      <w:lvlJc w:val="left"/>
      <w:pPr>
        <w:ind w:left="5040" w:hanging="360"/>
      </w:pPr>
    </w:lvl>
    <w:lvl w:ilvl="7" w:tplc="5FDE3C92">
      <w:start w:val="1"/>
      <w:numFmt w:val="bullet"/>
      <w:lvlText w:val="●"/>
      <w:lvlJc w:val="left"/>
      <w:pPr>
        <w:ind w:left="5760" w:hanging="360"/>
      </w:pPr>
    </w:lvl>
    <w:lvl w:ilvl="8" w:tplc="12CC73C4">
      <w:start w:val="1"/>
      <w:numFmt w:val="bullet"/>
      <w:lvlText w:val="●"/>
      <w:lvlJc w:val="left"/>
      <w:pPr>
        <w:ind w:left="6480" w:hanging="360"/>
      </w:pPr>
    </w:lvl>
  </w:abstractNum>
  <w:abstractNum w:abstractNumId="1" w15:restartNumberingAfterBreak="0">
    <w:nsid w:val="53455669"/>
    <w:multiLevelType w:val="hybridMultilevel"/>
    <w:tmpl w:val="A0962F72"/>
    <w:lvl w:ilvl="0" w:tplc="A33E21B2">
      <w:start w:val="1"/>
      <w:numFmt w:val="bullet"/>
      <w:lvlText w:val="•"/>
      <w:lvlJc w:val="left"/>
      <w:pPr>
        <w:ind w:left="720" w:hanging="360"/>
      </w:pPr>
    </w:lvl>
    <w:lvl w:ilvl="1" w:tplc="FE2204F0">
      <w:numFmt w:val="decimal"/>
      <w:lvlText w:val=""/>
      <w:lvlJc w:val="left"/>
    </w:lvl>
    <w:lvl w:ilvl="2" w:tplc="D246843C">
      <w:numFmt w:val="decimal"/>
      <w:lvlText w:val=""/>
      <w:lvlJc w:val="left"/>
    </w:lvl>
    <w:lvl w:ilvl="3" w:tplc="55504978">
      <w:numFmt w:val="decimal"/>
      <w:lvlText w:val=""/>
      <w:lvlJc w:val="left"/>
    </w:lvl>
    <w:lvl w:ilvl="4" w:tplc="E30611D4">
      <w:numFmt w:val="decimal"/>
      <w:lvlText w:val=""/>
      <w:lvlJc w:val="left"/>
    </w:lvl>
    <w:lvl w:ilvl="5" w:tplc="55A89D9E">
      <w:numFmt w:val="decimal"/>
      <w:lvlText w:val=""/>
      <w:lvlJc w:val="left"/>
    </w:lvl>
    <w:lvl w:ilvl="6" w:tplc="6158E120">
      <w:numFmt w:val="decimal"/>
      <w:lvlText w:val=""/>
      <w:lvlJc w:val="left"/>
    </w:lvl>
    <w:lvl w:ilvl="7" w:tplc="43826216">
      <w:numFmt w:val="decimal"/>
      <w:lvlText w:val=""/>
      <w:lvlJc w:val="left"/>
    </w:lvl>
    <w:lvl w:ilvl="8" w:tplc="5B94BDA0">
      <w:numFmt w:val="decimal"/>
      <w:lvlText w:val=""/>
      <w:lvlJc w:val="left"/>
    </w:lvl>
  </w:abstractNum>
  <w:num w:numId="1" w16cid:durableId="628246597">
    <w:abstractNumId w:val="0"/>
    <w:lvlOverride w:ilvl="0">
      <w:startOverride w:val="1"/>
    </w:lvlOverride>
  </w:num>
  <w:num w:numId="2" w16cid:durableId="13615134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E1"/>
    <w:rsid w:val="00012FAB"/>
    <w:rsid w:val="00151D4E"/>
    <w:rsid w:val="001A7DD7"/>
    <w:rsid w:val="002E46C8"/>
    <w:rsid w:val="006A1B7C"/>
    <w:rsid w:val="00A354E1"/>
    <w:rsid w:val="00BA04CA"/>
    <w:rsid w:val="00F67782"/>
    <w:rsid w:val="00F9402D"/>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B552"/>
  <w15:docId w15:val="{C65D5020-81D3-45BD-81A7-E5BDD77D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E46C8"/>
    <w:pPr>
      <w:tabs>
        <w:tab w:val="center" w:pos="4680"/>
        <w:tab w:val="right" w:pos="9360"/>
      </w:tabs>
    </w:pPr>
  </w:style>
  <w:style w:type="character" w:customStyle="1" w:styleId="HeaderChar">
    <w:name w:val="Header Char"/>
    <w:basedOn w:val="DefaultParagraphFont"/>
    <w:link w:val="Header"/>
    <w:uiPriority w:val="99"/>
    <w:rsid w:val="002E46C8"/>
  </w:style>
  <w:style w:type="paragraph" w:styleId="Footer">
    <w:name w:val="footer"/>
    <w:basedOn w:val="Normal"/>
    <w:link w:val="FooterChar"/>
    <w:uiPriority w:val="99"/>
    <w:unhideWhenUsed/>
    <w:rsid w:val="002E46C8"/>
    <w:pPr>
      <w:tabs>
        <w:tab w:val="center" w:pos="4680"/>
        <w:tab w:val="right" w:pos="9360"/>
      </w:tabs>
    </w:pPr>
  </w:style>
  <w:style w:type="character" w:customStyle="1" w:styleId="FooterChar">
    <w:name w:val="Footer Char"/>
    <w:basedOn w:val="DefaultParagraphFont"/>
    <w:link w:val="Footer"/>
    <w:uiPriority w:val="99"/>
    <w:rsid w:val="002E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33" ma:contentTypeDescription="Create a new document." ma:contentTypeScope="" ma:versionID="dec6a8f43bb9c8a75d309906b6a3593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337154f3a490dfd558624305fa1573c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element ref="ns2:UsedinaCourse_x003f_" minOccurs="0"/>
                <xsd:element ref="ns2:UsedBanner"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Status" ma:format="Dropdown" ma:internalName="NOTES0">
      <xsd:simpleType>
        <xsd:restriction base="dms:Choice">
          <xsd:enumeration value="Move to KW2"/>
          <xsd:enumeration value="Return to ATLAS"/>
          <xsd:enumeration value="Question for ATLAS"/>
          <xsd:enumeration value="Approved, no graphic"/>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element name="UsedinaCourse_x003f_" ma:index="35" nillable="true" ma:displayName="Used in a Course?" ma:format="Dropdown" ma:internalName="UsedinaCourse_x003f_">
      <xsd:simpleType>
        <xsd:restriction base="dms:Choice">
          <xsd:enumeration value="Yes"/>
          <xsd:enumeration value="No"/>
          <xsd:enumeration value="Choice 3"/>
        </xsd:restriction>
      </xsd:simpleType>
    </xsd:element>
    <xsd:element name="UsedBanner" ma:index="36" nillable="true" ma:displayName="Used Banner" ma:default="0" ma:format="Dropdown" ma:internalName="UsedBanner">
      <xsd:simpleType>
        <xsd:restriction base="dms:Boolean"/>
      </xsd:simpleType>
    </xsd:element>
    <xsd:element name="CourseName" ma:index="37" nillable="true" ma:displayName="Course Name" ma:description="Course in which banner image is used"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UsedBanner xmlns="e29bb87e-0e7d-429d-bbbd-aff1f3b83421">false</UsedBanner>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UsedinaCourse_x003f_ xmlns="e29bb87e-0e7d-429d-bbbd-aff1f3b83421" xsi:nil="true"/>
    <NOTES0 xmlns="e29bb87e-0e7d-429d-bbbd-aff1f3b83421" xsi:nil="true"/>
    <Files xmlns="e29bb87e-0e7d-429d-bbbd-aff1f3b83421" xsi:nil="true"/>
    <Category xmlns="e29bb87e-0e7d-429d-bbbd-aff1f3b83421" xsi:nil="true"/>
    <TaxCatchAll xmlns="dffc213f-309b-4b7f-9b4f-d096faa3bc86" xsi:nil="true"/>
    <CourseName xmlns="e29bb87e-0e7d-429d-bbbd-aff1f3b83421" xsi:nil="true"/>
  </documentManagement>
</p:properties>
</file>

<file path=customXml/itemProps1.xml><?xml version="1.0" encoding="utf-8"?>
<ds:datastoreItem xmlns:ds="http://schemas.openxmlformats.org/officeDocument/2006/customXml" ds:itemID="{3D828DA5-5489-4F45-AEA2-F85049D8393F}"/>
</file>

<file path=customXml/itemProps2.xml><?xml version="1.0" encoding="utf-8"?>
<ds:datastoreItem xmlns:ds="http://schemas.openxmlformats.org/officeDocument/2006/customXml" ds:itemID="{A9977F0F-065D-4E2F-B5A5-C147AD8D4AD6}"/>
</file>

<file path=customXml/itemProps3.xml><?xml version="1.0" encoding="utf-8"?>
<ds:datastoreItem xmlns:ds="http://schemas.openxmlformats.org/officeDocument/2006/customXml" ds:itemID="{FEFC7974-8FF1-4EE7-9FE4-73F59081BAB7}"/>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1337</Characters>
  <Application>Microsoft Office Word</Application>
  <DocSecurity>0</DocSecurity>
  <Lines>30</Lines>
  <Paragraphs>12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 Lema</cp:lastModifiedBy>
  <cp:revision>2</cp:revision>
  <dcterms:created xsi:type="dcterms:W3CDTF">2026-03-09T06:10:00Z</dcterms:created>
  <dcterms:modified xsi:type="dcterms:W3CDTF">2026-03-30T21:45:00Z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